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rPr/>
      </w:pPr>
      <w:bookmarkStart w:colFirst="0" w:colLast="0" w:name="_ljhlwslxr0z1" w:id="0"/>
      <w:bookmarkEnd w:id="0"/>
      <w:r w:rsidDel="00000000" w:rsidR="00000000" w:rsidRPr="00000000">
        <w:rPr>
          <w:rtl w:val="0"/>
        </w:rPr>
        <w:t xml:space="preserve">Lab 6 Questions</w:t>
      </w:r>
    </w:p>
    <w:p w:rsidR="00000000" w:rsidDel="00000000" w:rsidP="00000000" w:rsidRDefault="00000000" w:rsidRPr="00000000" w14:paraId="00000002">
      <w:pPr>
        <w:pStyle w:val="Heading2"/>
        <w:rPr/>
      </w:pPr>
      <w:bookmarkStart w:colFirst="0" w:colLast="0" w:name="_wx3pjr6lzobd" w:id="1"/>
      <w:bookmarkEnd w:id="1"/>
      <w:r w:rsidDel="00000000" w:rsidR="00000000" w:rsidRPr="00000000">
        <w:rPr>
          <w:rtl w:val="0"/>
        </w:rPr>
        <w:t xml:space="preserve">Part I. Magnetic field of a coil of current</w:t>
      </w:r>
    </w:p>
    <w:p w:rsidR="00000000" w:rsidDel="00000000" w:rsidP="00000000" w:rsidRDefault="00000000" w:rsidRPr="00000000" w14:paraId="00000003">
      <w:pPr>
        <w:rPr/>
      </w:pPr>
      <w:r w:rsidDel="00000000" w:rsidR="00000000" w:rsidRPr="00000000">
        <w:rPr>
          <w:rtl w:val="0"/>
        </w:rPr>
        <w:t xml:space="preserve">There are two different options for you to measure the strength of a magnetic field:</w:t>
      </w:r>
    </w:p>
    <w:p w:rsidR="00000000" w:rsidDel="00000000" w:rsidP="00000000" w:rsidRDefault="00000000" w:rsidRPr="00000000" w14:paraId="00000004">
      <w:pPr>
        <w:ind w:left="990" w:hanging="990"/>
        <w:rPr/>
      </w:pPr>
      <w:r w:rsidDel="00000000" w:rsidR="00000000" w:rsidRPr="00000000">
        <w:rPr>
          <w:i w:val="1"/>
          <w:iCs w:val="1"/>
          <w:rtl w:val="0"/>
        </w:rPr>
        <w:t xml:space="preserve">Option A.</w:t>
      </w:r>
      <w:r w:rsidDel="00000000" w:rsidR="00000000" w:rsidRPr="00000000">
        <w:rPr>
          <w:rtl w:val="0"/>
        </w:rPr>
        <w:t xml:space="preserve"> Using a magnetic field sensor and Logger Pro equipment.</w:t>
      </w:r>
    </w:p>
    <w:p w:rsidR="00000000" w:rsidDel="00000000" w:rsidP="00000000" w:rsidRDefault="00000000" w:rsidRPr="00000000" w14:paraId="00000005">
      <w:pPr>
        <w:ind w:left="990" w:hanging="990"/>
        <w:rPr/>
      </w:pPr>
      <w:r w:rsidDel="00000000" w:rsidR="00000000" w:rsidRPr="00000000">
        <w:rPr>
          <w:i w:val="1"/>
          <w:iCs w:val="1"/>
          <w:rtl w:val="0"/>
        </w:rPr>
        <w:t xml:space="preserve">Option B.</w:t>
      </w:r>
      <w:r w:rsidDel="00000000" w:rsidR="00000000" w:rsidRPr="00000000">
        <w:rPr>
          <w:rtl w:val="0"/>
        </w:rPr>
        <w:t xml:space="preserve"> Using an app of your choice on your phone. Some apps you might try include Physics Toolbox and Phyphox, but feel free to find your own.</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numPr>
          <w:ilvl w:val="0"/>
          <w:numId w:val="2"/>
        </w:numPr>
        <w:ind w:left="720" w:hanging="360"/>
      </w:pPr>
      <w:r w:rsidDel="00000000" w:rsidR="00000000" w:rsidRPr="00000000">
        <w:rPr>
          <w:rtl w:val="0"/>
        </w:rPr>
        <w:t xml:space="preserve">Try out both of the above options with a permanent magnet, if possible, and decide which one you prefer for now. </w:t>
      </w:r>
    </w:p>
    <w:p w:rsidR="00000000" w:rsidDel="00000000" w:rsidP="00000000" w:rsidRDefault="00000000" w:rsidRPr="00000000" w14:paraId="00000008">
      <w:pPr>
        <w:numPr>
          <w:ilvl w:val="0"/>
          <w:numId w:val="2"/>
        </w:numPr>
        <w:ind w:left="720" w:hanging="360"/>
      </w:pPr>
      <w:r w:rsidDel="00000000" w:rsidR="00000000" w:rsidRPr="00000000">
        <w:rPr>
          <w:rtl w:val="0"/>
        </w:rPr>
        <w:t xml:space="preserve">You may need to do some investigating to figure out the units of magnetic field that your sensor is displaying.</w:t>
      </w:r>
    </w:p>
    <w:p w:rsidR="00000000" w:rsidDel="00000000" w:rsidP="00000000" w:rsidRDefault="00000000" w:rsidRPr="00000000" w14:paraId="00000009">
      <w:pPr>
        <w:numPr>
          <w:ilvl w:val="0"/>
          <w:numId w:val="2"/>
        </w:numPr>
        <w:ind w:left="720" w:hanging="360"/>
      </w:pPr>
      <w:r w:rsidDel="00000000" w:rsidR="00000000" w:rsidRPr="00000000">
        <w:rPr>
          <w:rtl w:val="0"/>
        </w:rPr>
        <w:t xml:space="preserve">While you should not hold strong magnets directly against or very close to your phone or tablet, it’s not dangerous to have weak magnets near your phone (such as those commonly used in phone cases). We recommend that you use a weak magnet as you become oriented with whichever app you’re using to measure magnetic field.</w:t>
      </w: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numPr>
          <w:ilvl w:val="0"/>
          <w:numId w:val="6"/>
        </w:numPr>
        <w:spacing w:after="200" w:lineRule="auto"/>
        <w:ind w:left="720" w:hanging="360"/>
        <w:rPr>
          <w:u w:val="none"/>
        </w:rPr>
      </w:pPr>
      <w:r w:rsidDel="00000000" w:rsidR="00000000" w:rsidRPr="00000000">
        <w:rPr>
          <w:rtl w:val="0"/>
        </w:rPr>
        <w:t xml:space="preserve">Create a heading called </w:t>
      </w:r>
      <w:r w:rsidDel="00000000" w:rsidR="00000000" w:rsidRPr="00000000">
        <w:rPr>
          <w:b w:val="1"/>
          <w:bCs w:val="1"/>
          <w:rtl w:val="0"/>
        </w:rPr>
        <w:t xml:space="preserve">“Magnetic field of a coil”</w:t>
      </w:r>
      <w:r w:rsidDel="00000000" w:rsidR="00000000" w:rsidRPr="00000000">
        <w:rPr>
          <w:rtl w:val="0"/>
        </w:rPr>
        <w:t xml:space="preserve"> to respond to the following questions and prompts.</w:t>
      </w:r>
    </w:p>
    <w:p w:rsidR="00000000" w:rsidDel="00000000" w:rsidP="00000000" w:rsidRDefault="00000000" w:rsidRPr="00000000" w14:paraId="0000000C">
      <w:pPr>
        <w:numPr>
          <w:ilvl w:val="0"/>
          <w:numId w:val="6"/>
        </w:numPr>
        <w:spacing w:after="200" w:before="0" w:lineRule="auto"/>
        <w:ind w:left="720" w:hanging="360"/>
        <w:rPr>
          <w:u w:val="none"/>
        </w:rPr>
      </w:pPr>
      <w:r w:rsidDel="00000000" w:rsidR="00000000" w:rsidRPr="00000000">
        <w:rPr>
          <w:rtl w:val="0"/>
        </w:rPr>
        <w:t xml:space="preserve">Connect a coil of wire</w:t>
      </w:r>
      <w:r w:rsidDel="00000000" w:rsidR="00000000" w:rsidRPr="00000000">
        <w:rPr>
          <w:rtl w:val="0"/>
        </w:rPr>
        <w:t xml:space="preserve"> (pictured below) to a variable power supply, with an indicator light bulb in series to show when current is flowing. (Feel free to have an instructor help you set up this circuit.) </w:t>
      </w:r>
      <w:r w:rsidDel="00000000" w:rsidR="00000000" w:rsidRPr="00000000">
        <w:rPr/>
        <w:drawing>
          <wp:inline distB="114300" distT="114300" distL="114300" distR="114300">
            <wp:extent cx="1243616" cy="971575"/>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243616" cy="971575"/>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numPr>
          <w:ilvl w:val="0"/>
          <w:numId w:val="6"/>
        </w:numPr>
        <w:spacing w:after="200" w:before="0" w:lineRule="auto"/>
        <w:ind w:left="720" w:hanging="360"/>
        <w:rPr>
          <w:u w:val="none"/>
        </w:rPr>
      </w:pPr>
      <w:r w:rsidDel="00000000" w:rsidR="00000000" w:rsidRPr="00000000">
        <w:rPr>
          <w:rtl w:val="0"/>
        </w:rPr>
        <w:t xml:space="preserve">You should be able to detect a magnetic field produced by the coil, especially pointing toward the core of the coil.</w:t>
      </w:r>
    </w:p>
    <w:p w:rsidR="00000000" w:rsidDel="00000000" w:rsidP="00000000" w:rsidRDefault="00000000" w:rsidRPr="00000000" w14:paraId="0000000E">
      <w:pPr>
        <w:numPr>
          <w:ilvl w:val="1"/>
          <w:numId w:val="6"/>
        </w:numPr>
        <w:spacing w:after="200" w:before="0" w:lineRule="auto"/>
        <w:ind w:left="1440" w:hanging="360"/>
        <w:rPr>
          <w:u w:val="none"/>
        </w:rPr>
      </w:pPr>
      <w:r w:rsidDel="00000000" w:rsidR="00000000" w:rsidRPr="00000000">
        <w:rPr>
          <w:rtl w:val="0"/>
        </w:rPr>
        <w:t xml:space="preserve">Does the coil have a north and south pole? How do you know?</w:t>
      </w:r>
    </w:p>
    <w:p w:rsidR="00000000" w:rsidDel="00000000" w:rsidP="00000000" w:rsidRDefault="00000000" w:rsidRPr="00000000" w14:paraId="0000000F">
      <w:pPr>
        <w:numPr>
          <w:ilvl w:val="1"/>
          <w:numId w:val="6"/>
        </w:numPr>
        <w:spacing w:after="200" w:before="0" w:lineRule="auto"/>
        <w:ind w:left="1440" w:hanging="360"/>
        <w:rPr>
          <w:u w:val="none"/>
        </w:rPr>
      </w:pPr>
      <w:r w:rsidDel="00000000" w:rsidR="00000000" w:rsidRPr="00000000">
        <w:rPr>
          <w:rtl w:val="0"/>
        </w:rPr>
        <w:t xml:space="preserve">What happens to the north and south poles of the coil when you change the direction of the current?</w:t>
      </w:r>
    </w:p>
    <w:p w:rsidR="00000000" w:rsidDel="00000000" w:rsidP="00000000" w:rsidRDefault="00000000" w:rsidRPr="00000000" w14:paraId="00000010">
      <w:pPr>
        <w:numPr>
          <w:ilvl w:val="1"/>
          <w:numId w:val="6"/>
        </w:numPr>
        <w:spacing w:after="200" w:before="0" w:lineRule="auto"/>
        <w:ind w:left="1440" w:hanging="360"/>
        <w:rPr>
          <w:u w:val="none"/>
        </w:rPr>
      </w:pPr>
      <w:r w:rsidDel="00000000" w:rsidR="00000000" w:rsidRPr="00000000">
        <w:rPr>
          <w:rtl w:val="0"/>
        </w:rPr>
        <w:t xml:space="preserve">Measure this magnetic field</w:t>
      </w:r>
      <w:r w:rsidDel="00000000" w:rsidR="00000000" w:rsidRPr="00000000">
        <w:rPr>
          <w:b w:val="1"/>
          <w:bCs w:val="1"/>
          <w:rtl w:val="0"/>
        </w:rPr>
        <w:t xml:space="preserve"> as a function of</w:t>
      </w:r>
      <w:r w:rsidDel="00000000" w:rsidR="00000000" w:rsidRPr="00000000">
        <w:rPr>
          <w:b w:val="1"/>
          <w:bCs w:val="1"/>
          <w:i w:val="1"/>
          <w:iCs w:val="1"/>
          <w:rtl w:val="0"/>
        </w:rPr>
        <w:t xml:space="preserve"> current.</w:t>
      </w:r>
      <w:r w:rsidDel="00000000" w:rsidR="00000000" w:rsidRPr="00000000">
        <w:rPr>
          <w:rtl w:val="0"/>
        </w:rPr>
      </w:r>
    </w:p>
    <w:p w:rsidR="00000000" w:rsidDel="00000000" w:rsidP="00000000" w:rsidRDefault="00000000" w:rsidRPr="00000000" w14:paraId="00000011">
      <w:pPr>
        <w:numPr>
          <w:ilvl w:val="1"/>
          <w:numId w:val="6"/>
        </w:numPr>
        <w:spacing w:after="200" w:before="0" w:lineRule="auto"/>
        <w:ind w:left="1440" w:hanging="360"/>
        <w:rPr>
          <w:u w:val="none"/>
        </w:rPr>
      </w:pPr>
      <w:r w:rsidDel="00000000" w:rsidR="00000000" w:rsidRPr="00000000">
        <w:rPr>
          <w:rtl w:val="0"/>
        </w:rPr>
        <w:t xml:space="preserve">What variables will you hold constant in order to make this measurement?</w:t>
      </w:r>
    </w:p>
    <w:p w:rsidR="00000000" w:rsidDel="00000000" w:rsidP="00000000" w:rsidRDefault="00000000" w:rsidRPr="00000000" w14:paraId="00000012">
      <w:pPr>
        <w:numPr>
          <w:ilvl w:val="1"/>
          <w:numId w:val="6"/>
        </w:numPr>
        <w:spacing w:after="200" w:before="0" w:lineRule="auto"/>
        <w:ind w:left="1440" w:hanging="360"/>
        <w:rPr>
          <w:u w:val="none"/>
        </w:rPr>
      </w:pPr>
      <w:r w:rsidDel="00000000" w:rsidR="00000000" w:rsidRPr="00000000">
        <w:rPr>
          <w:rtl w:val="0"/>
        </w:rPr>
        <w:t xml:space="preserve">Determine the numerical uncertainties in your measurements.</w:t>
      </w:r>
    </w:p>
    <w:p w:rsidR="00000000" w:rsidDel="00000000" w:rsidP="00000000" w:rsidRDefault="00000000" w:rsidRPr="00000000" w14:paraId="00000013">
      <w:pPr>
        <w:numPr>
          <w:ilvl w:val="0"/>
          <w:numId w:val="6"/>
        </w:numPr>
        <w:spacing w:after="200" w:lineRule="auto"/>
        <w:ind w:left="720" w:hanging="360"/>
        <w:rPr>
          <w:u w:val="none"/>
        </w:rPr>
      </w:pPr>
      <w:r w:rsidDel="00000000" w:rsidR="00000000" w:rsidRPr="00000000">
        <w:rPr>
          <w:rtl w:val="0"/>
        </w:rPr>
        <w:t xml:space="preserve">Create a graph displaying your results, including uncertainties. </w:t>
      </w:r>
    </w:p>
    <w:p w:rsidR="00000000" w:rsidDel="00000000" w:rsidP="00000000" w:rsidRDefault="00000000" w:rsidRPr="00000000" w14:paraId="00000014">
      <w:pPr>
        <w:numPr>
          <w:ilvl w:val="1"/>
          <w:numId w:val="6"/>
        </w:numPr>
        <w:spacing w:after="200" w:lineRule="auto"/>
        <w:ind w:left="1440" w:hanging="360"/>
        <w:rPr>
          <w:u w:val="none"/>
        </w:rPr>
      </w:pPr>
      <w:r w:rsidDel="00000000" w:rsidR="00000000" w:rsidRPr="00000000">
        <w:rPr>
          <w:rtl w:val="0"/>
        </w:rPr>
        <w:t xml:space="preserve">Feel free to use this Desmos template: </w:t>
      </w:r>
      <w:hyperlink r:id="rId7">
        <w:r w:rsidDel="00000000" w:rsidR="00000000" w:rsidRPr="00000000">
          <w:rPr>
            <w:color w:val="1155cc"/>
            <w:u w:val="single"/>
            <w:rtl w:val="0"/>
          </w:rPr>
          <w:t xml:space="preserve">https://www.desmos.com/calculator/8hfscmqhqr</w:t>
        </w:r>
      </w:hyperlink>
      <w:r w:rsidDel="00000000" w:rsidR="00000000" w:rsidRPr="00000000">
        <w:rPr>
          <w:rtl w:val="0"/>
        </w:rPr>
      </w:r>
    </w:p>
    <w:p w:rsidR="00000000" w:rsidDel="00000000" w:rsidP="00000000" w:rsidRDefault="00000000" w:rsidRPr="00000000" w14:paraId="00000015">
      <w:pPr>
        <w:numPr>
          <w:ilvl w:val="1"/>
          <w:numId w:val="6"/>
        </w:numPr>
        <w:spacing w:after="200" w:lineRule="auto"/>
        <w:ind w:left="1440" w:hanging="360"/>
      </w:pPr>
      <w:r w:rsidDel="00000000" w:rsidR="00000000" w:rsidRPr="00000000">
        <w:rPr>
          <w:rtl w:val="0"/>
        </w:rPr>
        <w:t xml:space="preserve">Use this</w:t>
      </w:r>
      <w:r w:rsidDel="00000000" w:rsidR="00000000" w:rsidRPr="00000000">
        <w:rPr>
          <w:rtl w:val="0"/>
        </w:rPr>
        <w:t xml:space="preserve"> </w:t>
      </w:r>
      <w:hyperlink r:id="rId8">
        <w:r w:rsidDel="00000000" w:rsidR="00000000" w:rsidRPr="00000000">
          <w:rPr>
            <w:color w:val="1155cc"/>
            <w:u w:val="single"/>
            <w:rtl w:val="0"/>
          </w:rPr>
          <w:t xml:space="preserve">graph checklist</w:t>
        </w:r>
      </w:hyperlink>
      <w:r w:rsidDel="00000000" w:rsidR="00000000" w:rsidRPr="00000000">
        <w:rPr>
          <w:rtl w:val="0"/>
        </w:rPr>
        <w:t xml:space="preserve"> to make sure your graph meets all relevant criteria. </w:t>
      </w:r>
    </w:p>
    <w:p w:rsidR="00000000" w:rsidDel="00000000" w:rsidP="00000000" w:rsidRDefault="00000000" w:rsidRPr="00000000" w14:paraId="00000016">
      <w:pPr>
        <w:numPr>
          <w:ilvl w:val="1"/>
          <w:numId w:val="6"/>
        </w:numPr>
        <w:spacing w:after="200" w:lineRule="auto"/>
        <w:ind w:left="1440" w:hanging="360"/>
      </w:pPr>
      <w:r w:rsidDel="00000000" w:rsidR="00000000" w:rsidRPr="00000000">
        <w:rPr>
          <w:rtl w:val="0"/>
        </w:rPr>
        <w:t xml:space="preserve">Interpret your findings: What does the graph say about the relationship between magnetic field and current?</w:t>
      </w:r>
      <w:r w:rsidDel="00000000" w:rsidR="00000000" w:rsidRPr="00000000">
        <w:rPr>
          <w:rtl w:val="0"/>
        </w:rPr>
      </w:r>
    </w:p>
    <w:p w:rsidR="00000000" w:rsidDel="00000000" w:rsidP="00000000" w:rsidRDefault="00000000" w:rsidRPr="00000000" w14:paraId="00000017">
      <w:pPr>
        <w:pStyle w:val="Heading2"/>
        <w:rPr/>
      </w:pPr>
      <w:bookmarkStart w:colFirst="0" w:colLast="0" w:name="_nr2yeu1l9uk" w:id="2"/>
      <w:bookmarkEnd w:id="2"/>
      <w:r w:rsidDel="00000000" w:rsidR="00000000" w:rsidRPr="00000000">
        <w:rPr>
          <w:rtl w:val="0"/>
        </w:rPr>
        <w:t xml:space="preserve">Part II. Motor</w:t>
      </w:r>
    </w:p>
    <w:p w:rsidR="00000000" w:rsidDel="00000000" w:rsidP="00000000" w:rsidRDefault="00000000" w:rsidRPr="00000000" w14:paraId="00000018">
      <w:pPr>
        <w:numPr>
          <w:ilvl w:val="0"/>
          <w:numId w:val="7"/>
        </w:numPr>
        <w:spacing w:after="200" w:lineRule="auto"/>
        <w:ind w:left="720" w:hanging="360"/>
      </w:pPr>
      <w:r w:rsidDel="00000000" w:rsidR="00000000" w:rsidRPr="00000000">
        <w:rPr>
          <w:rtl w:val="0"/>
        </w:rPr>
        <w:t xml:space="preserve">Obtain a simple motor kit and a motor analysis handout. Create a heading called </w:t>
      </w:r>
      <w:r w:rsidDel="00000000" w:rsidR="00000000" w:rsidRPr="00000000">
        <w:rPr>
          <w:b w:val="1"/>
          <w:bCs w:val="1"/>
          <w:rtl w:val="0"/>
        </w:rPr>
        <w:t xml:space="preserve">“Motor”</w:t>
      </w:r>
      <w:r w:rsidDel="00000000" w:rsidR="00000000" w:rsidRPr="00000000">
        <w:rPr>
          <w:rtl w:val="0"/>
        </w:rPr>
        <w:t xml:space="preserve"> to respond to the following questions and prompts. </w:t>
      </w:r>
    </w:p>
    <w:p w:rsidR="00000000" w:rsidDel="00000000" w:rsidP="00000000" w:rsidRDefault="00000000" w:rsidRPr="00000000" w14:paraId="00000019">
      <w:pPr>
        <w:numPr>
          <w:ilvl w:val="0"/>
          <w:numId w:val="7"/>
        </w:numPr>
        <w:spacing w:after="200" w:before="0" w:lineRule="auto"/>
        <w:ind w:left="720" w:hanging="360"/>
      </w:pPr>
      <w:r w:rsidDel="00000000" w:rsidR="00000000" w:rsidRPr="00000000">
        <w:rPr>
          <w:rtl w:val="0"/>
        </w:rPr>
        <w:t xml:space="preserve">Use the motor analysis handout to understand how this kind of motor works. (The motor described in the handout is not exactly the same as your motor.)</w:t>
      </w:r>
    </w:p>
    <w:p w:rsidR="00000000" w:rsidDel="00000000" w:rsidP="00000000" w:rsidRDefault="00000000" w:rsidRPr="00000000" w14:paraId="0000001A">
      <w:pPr>
        <w:numPr>
          <w:ilvl w:val="0"/>
          <w:numId w:val="7"/>
        </w:numPr>
        <w:spacing w:after="200" w:before="0" w:lineRule="auto"/>
        <w:ind w:left="720" w:hanging="360"/>
      </w:pPr>
      <w:r w:rsidDel="00000000" w:rsidR="00000000" w:rsidRPr="00000000">
        <w:rPr>
          <w:rtl w:val="0"/>
        </w:rPr>
        <w:t xml:space="preserve">In your lab notes, explain how your motor works. As part of your explanation, answer the following questions.</w:t>
      </w:r>
    </w:p>
    <w:p w:rsidR="00000000" w:rsidDel="00000000" w:rsidP="00000000" w:rsidRDefault="00000000" w:rsidRPr="00000000" w14:paraId="0000001B">
      <w:pPr>
        <w:numPr>
          <w:ilvl w:val="1"/>
          <w:numId w:val="4"/>
        </w:numPr>
        <w:spacing w:after="200" w:before="0" w:lineRule="auto"/>
        <w:ind w:left="1440" w:hanging="360"/>
      </w:pPr>
      <w:r w:rsidDel="00000000" w:rsidR="00000000" w:rsidRPr="00000000">
        <w:rPr>
          <w:rtl w:val="0"/>
        </w:rPr>
        <w:t xml:space="preserve">For what orientations of the coil will there be a current through the battery?</w:t>
      </w:r>
    </w:p>
    <w:p w:rsidR="00000000" w:rsidDel="00000000" w:rsidP="00000000" w:rsidRDefault="00000000" w:rsidRPr="00000000" w14:paraId="0000001C">
      <w:pPr>
        <w:numPr>
          <w:ilvl w:val="1"/>
          <w:numId w:val="4"/>
        </w:numPr>
        <w:spacing w:after="200" w:before="0" w:lineRule="auto"/>
        <w:ind w:left="1440" w:hanging="360"/>
      </w:pPr>
      <w:r w:rsidDel="00000000" w:rsidR="00000000" w:rsidRPr="00000000">
        <w:rPr>
          <w:rtl w:val="0"/>
        </w:rPr>
        <w:t xml:space="preserve">Describe the magnetic field of the coil. </w:t>
      </w:r>
    </w:p>
    <w:p w:rsidR="00000000" w:rsidDel="00000000" w:rsidP="00000000" w:rsidRDefault="00000000" w:rsidRPr="00000000" w14:paraId="0000001D">
      <w:pPr>
        <w:numPr>
          <w:ilvl w:val="1"/>
          <w:numId w:val="4"/>
        </w:numPr>
        <w:spacing w:after="200" w:lineRule="auto"/>
        <w:ind w:left="1440" w:hanging="360"/>
      </w:pPr>
      <w:r w:rsidDel="00000000" w:rsidR="00000000" w:rsidRPr="00000000">
        <w:rPr>
          <w:rtl w:val="0"/>
        </w:rPr>
        <w:t xml:space="preserve">Explain how the coil interacts with the magnet to keep the coil spinning.</w:t>
      </w:r>
    </w:p>
    <w:p w:rsidR="00000000" w:rsidDel="00000000" w:rsidP="00000000" w:rsidRDefault="00000000" w:rsidRPr="00000000" w14:paraId="0000001E">
      <w:pPr>
        <w:pStyle w:val="Heading2"/>
        <w:rPr/>
      </w:pPr>
      <w:bookmarkStart w:colFirst="0" w:colLast="0" w:name="_bur121koqp1n" w:id="3"/>
      <w:bookmarkEnd w:id="3"/>
      <w:r w:rsidDel="00000000" w:rsidR="00000000" w:rsidRPr="00000000">
        <w:rPr>
          <w:rtl w:val="0"/>
        </w:rPr>
        <w:t xml:space="preserve">Part III. Representing magnetic fields</w:t>
      </w:r>
    </w:p>
    <w:p w:rsidR="00000000" w:rsidDel="00000000" w:rsidP="00000000" w:rsidRDefault="00000000" w:rsidRPr="00000000" w14:paraId="0000001F">
      <w:pPr>
        <w:spacing w:after="200" w:lineRule="auto"/>
        <w:rPr/>
      </w:pPr>
      <w:r w:rsidDel="00000000" w:rsidR="00000000" w:rsidRPr="00000000">
        <w:rPr>
          <w:rtl w:val="0"/>
        </w:rPr>
        <w:t xml:space="preserve">Conduct one or both of the following experiments as time permits.</w:t>
      </w:r>
    </w:p>
    <w:p w:rsidR="00000000" w:rsidDel="00000000" w:rsidP="00000000" w:rsidRDefault="00000000" w:rsidRPr="00000000" w14:paraId="00000020">
      <w:pPr>
        <w:pStyle w:val="Heading3"/>
        <w:spacing w:after="200" w:lineRule="auto"/>
        <w:rPr/>
      </w:pPr>
      <w:bookmarkStart w:colFirst="0" w:colLast="0" w:name="_m8b97x4tqds8" w:id="4"/>
      <w:bookmarkEnd w:id="4"/>
      <w:r w:rsidDel="00000000" w:rsidR="00000000" w:rsidRPr="00000000">
        <w:rPr>
          <w:rtl w:val="0"/>
        </w:rPr>
        <w:t xml:space="preserve">Experiment A: Magnetic field of permanent magnet</w:t>
      </w:r>
    </w:p>
    <w:p w:rsidR="00000000" w:rsidDel="00000000" w:rsidP="00000000" w:rsidRDefault="00000000" w:rsidRPr="00000000" w14:paraId="00000021">
      <w:pPr>
        <w:spacing w:after="200" w:lineRule="auto"/>
        <w:rPr>
          <w:b w:val="1"/>
          <w:bCs w:val="1"/>
        </w:rPr>
      </w:pPr>
      <w:r w:rsidDel="00000000" w:rsidR="00000000" w:rsidRPr="00000000">
        <w:rPr>
          <w:rtl w:val="0"/>
        </w:rPr>
        <w:t xml:space="preserve">Measure the magnetic field produced by the permanent magnet </w:t>
      </w:r>
      <w:r w:rsidDel="00000000" w:rsidR="00000000" w:rsidRPr="00000000">
        <w:rPr>
          <w:b w:val="1"/>
          <w:bCs w:val="1"/>
          <w:rtl w:val="0"/>
        </w:rPr>
        <w:t xml:space="preserve">as a function of distance. </w:t>
      </w:r>
    </w:p>
    <w:p w:rsidR="00000000" w:rsidDel="00000000" w:rsidP="00000000" w:rsidRDefault="00000000" w:rsidRPr="00000000" w14:paraId="00000022">
      <w:pPr>
        <w:numPr>
          <w:ilvl w:val="0"/>
          <w:numId w:val="1"/>
        </w:numPr>
        <w:spacing w:after="200" w:lineRule="auto"/>
        <w:ind w:left="720" w:hanging="360"/>
      </w:pPr>
      <w:r w:rsidDel="00000000" w:rsidR="00000000" w:rsidRPr="00000000">
        <w:rPr>
          <w:rtl w:val="0"/>
        </w:rPr>
        <w:t xml:space="preserve">What variables will you hold constant in order to make this measurement?</w:t>
      </w:r>
    </w:p>
    <w:p w:rsidR="00000000" w:rsidDel="00000000" w:rsidP="00000000" w:rsidRDefault="00000000" w:rsidRPr="00000000" w14:paraId="00000023">
      <w:pPr>
        <w:numPr>
          <w:ilvl w:val="0"/>
          <w:numId w:val="1"/>
        </w:numPr>
        <w:spacing w:after="200" w:before="0" w:lineRule="auto"/>
        <w:ind w:left="720" w:hanging="360"/>
      </w:pPr>
      <w:r w:rsidDel="00000000" w:rsidR="00000000" w:rsidRPr="00000000">
        <w:rPr>
          <w:rtl w:val="0"/>
        </w:rPr>
        <w:t xml:space="preserve">Determine the numerical uncertainty in your measurements.</w:t>
      </w:r>
    </w:p>
    <w:p w:rsidR="00000000" w:rsidDel="00000000" w:rsidP="00000000" w:rsidRDefault="00000000" w:rsidRPr="00000000" w14:paraId="00000024">
      <w:pPr>
        <w:numPr>
          <w:ilvl w:val="0"/>
          <w:numId w:val="1"/>
        </w:numPr>
        <w:spacing w:after="200" w:lineRule="auto"/>
        <w:ind w:left="720" w:hanging="360"/>
      </w:pPr>
      <w:r w:rsidDel="00000000" w:rsidR="00000000" w:rsidRPr="00000000">
        <w:rPr>
          <w:rtl w:val="0"/>
        </w:rPr>
        <w:t xml:space="preserve">Create a graph displaying your results.</w:t>
      </w:r>
    </w:p>
    <w:p w:rsidR="00000000" w:rsidDel="00000000" w:rsidP="00000000" w:rsidRDefault="00000000" w:rsidRPr="00000000" w14:paraId="00000025">
      <w:pPr>
        <w:numPr>
          <w:ilvl w:val="0"/>
          <w:numId w:val="1"/>
        </w:numPr>
        <w:spacing w:after="200" w:lineRule="auto"/>
        <w:ind w:left="720" w:hanging="360"/>
        <w:rPr>
          <w:u w:val="none"/>
        </w:rPr>
      </w:pPr>
      <w:r w:rsidDel="00000000" w:rsidR="00000000" w:rsidRPr="00000000">
        <w:rPr>
          <w:rtl w:val="0"/>
        </w:rPr>
        <w:t xml:space="preserve">Interpret your findings: What does the graph say about the relationship between magnetic field and distance?</w:t>
      </w:r>
    </w:p>
    <w:p w:rsidR="00000000" w:rsidDel="00000000" w:rsidP="00000000" w:rsidRDefault="00000000" w:rsidRPr="00000000" w14:paraId="00000026">
      <w:pPr>
        <w:pStyle w:val="Heading3"/>
        <w:spacing w:after="200" w:lineRule="auto"/>
        <w:rPr/>
      </w:pPr>
      <w:bookmarkStart w:colFirst="0" w:colLast="0" w:name="_em2vkiofjsmx" w:id="5"/>
      <w:bookmarkEnd w:id="5"/>
      <w:r w:rsidDel="00000000" w:rsidR="00000000" w:rsidRPr="00000000">
        <w:rPr>
          <w:rtl w:val="0"/>
        </w:rPr>
        <w:t xml:space="preserve">Experiment B: Magnetic field in the room</w:t>
      </w:r>
    </w:p>
    <w:p w:rsidR="00000000" w:rsidDel="00000000" w:rsidP="00000000" w:rsidRDefault="00000000" w:rsidRPr="00000000" w14:paraId="00000027">
      <w:pPr>
        <w:keepNext w:val="0"/>
        <w:keepLines w:val="0"/>
        <w:spacing w:after="200" w:before="0" w:lineRule="auto"/>
        <w:rPr/>
      </w:pPr>
      <w:r w:rsidDel="00000000" w:rsidR="00000000" w:rsidRPr="00000000">
        <w:rPr>
          <w:rtl w:val="0"/>
        </w:rPr>
        <w:t xml:space="preserve">There are magnetic fields in our classroom, including, but not limited to, the magnetic field of the earth. </w:t>
      </w:r>
    </w:p>
    <w:p w:rsidR="00000000" w:rsidDel="00000000" w:rsidP="00000000" w:rsidRDefault="00000000" w:rsidRPr="00000000" w14:paraId="00000028">
      <w:pPr>
        <w:numPr>
          <w:ilvl w:val="0"/>
          <w:numId w:val="3"/>
        </w:numPr>
        <w:spacing w:after="200" w:lineRule="auto"/>
        <w:ind w:left="720" w:hanging="360"/>
      </w:pPr>
      <w:r w:rsidDel="00000000" w:rsidR="00000000" w:rsidRPr="00000000">
        <w:rPr>
          <w:rtl w:val="0"/>
        </w:rPr>
        <w:t xml:space="preserve">Create a map of the magnetic fields in the room, including both magnitude and direction. Consider whether a 2-D or 3-D map is appropriate.</w:t>
      </w:r>
    </w:p>
    <w:p w:rsidR="00000000" w:rsidDel="00000000" w:rsidP="00000000" w:rsidRDefault="00000000" w:rsidRPr="00000000" w14:paraId="00000029">
      <w:pPr>
        <w:keepNext w:val="0"/>
        <w:keepLines w:val="0"/>
        <w:numPr>
          <w:ilvl w:val="0"/>
          <w:numId w:val="3"/>
        </w:numPr>
        <w:spacing w:after="200" w:before="0" w:lineRule="auto"/>
        <w:ind w:left="720" w:hanging="360"/>
      </w:pPr>
      <w:r w:rsidDel="00000000" w:rsidR="00000000" w:rsidRPr="00000000">
        <w:rPr>
          <w:rtl w:val="0"/>
        </w:rPr>
        <w:t xml:space="preserve">Determine the numerical uncertainty in your measurements.</w:t>
      </w:r>
    </w:p>
    <w:p w:rsidR="00000000" w:rsidDel="00000000" w:rsidP="00000000" w:rsidRDefault="00000000" w:rsidRPr="00000000" w14:paraId="0000002A">
      <w:pPr>
        <w:spacing w:after="200" w:lineRule="au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B">
      <w:pPr>
        <w:spacing w:after="240" w:before="240" w:lineRule="auto"/>
        <w:ind w:left="0" w:firstLine="0"/>
        <w:rPr/>
      </w:pPr>
      <w:r w:rsidDel="00000000" w:rsidR="00000000" w:rsidRPr="00000000">
        <w:rPr>
          <w:rtl w:val="0"/>
        </w:rPr>
        <w:t xml:space="preserve">At the end of this session, your group MAY be called on to give a two to three minute presentation to the class about the most interesting aspect of your investigation(s). Your instructor will let you know if you are invited to present.</w:t>
      </w:r>
    </w:p>
    <w:p w:rsidR="00000000" w:rsidDel="00000000" w:rsidP="00000000" w:rsidRDefault="00000000" w:rsidRPr="00000000" w14:paraId="0000002C">
      <w:pPr>
        <w:numPr>
          <w:ilvl w:val="0"/>
          <w:numId w:val="5"/>
        </w:numPr>
        <w:spacing w:after="0" w:afterAutospacing="0" w:before="240" w:lineRule="auto"/>
        <w:ind w:left="720" w:hanging="360"/>
        <w:rPr>
          <w:u w:val="none"/>
        </w:rPr>
      </w:pPr>
      <w:r w:rsidDel="00000000" w:rsidR="00000000" w:rsidRPr="00000000">
        <w:rPr>
          <w:rtl w:val="0"/>
        </w:rPr>
        <w:t xml:space="preserve">The most interesting aspect of your investigation(s) may be methodological, technical, or related to a finding.</w:t>
      </w:r>
    </w:p>
    <w:p w:rsidR="00000000" w:rsidDel="00000000" w:rsidP="00000000" w:rsidRDefault="00000000" w:rsidRPr="00000000" w14:paraId="0000002D">
      <w:pPr>
        <w:numPr>
          <w:ilvl w:val="0"/>
          <w:numId w:val="5"/>
        </w:numPr>
        <w:spacing w:after="0" w:afterAutospacing="0" w:before="0" w:beforeAutospacing="0" w:lineRule="auto"/>
        <w:ind w:left="720" w:hanging="360"/>
        <w:rPr>
          <w:u w:val="none"/>
        </w:rPr>
      </w:pPr>
      <w:r w:rsidDel="00000000" w:rsidR="00000000" w:rsidRPr="00000000">
        <w:rPr>
          <w:rtl w:val="0"/>
        </w:rPr>
        <w:t xml:space="preserve">Your presentation should include a brief explanation of your group’s experimental setup, analysis methods, finding(s), and new questions generated by the finding(s).</w:t>
      </w:r>
    </w:p>
    <w:p w:rsidR="00000000" w:rsidDel="00000000" w:rsidP="00000000" w:rsidRDefault="00000000" w:rsidRPr="00000000" w14:paraId="0000002E">
      <w:pPr>
        <w:numPr>
          <w:ilvl w:val="0"/>
          <w:numId w:val="5"/>
        </w:numPr>
        <w:spacing w:after="0" w:afterAutospacing="0" w:before="0" w:beforeAutospacing="0" w:lineRule="auto"/>
        <w:ind w:left="720" w:hanging="360"/>
        <w:rPr>
          <w:u w:val="none"/>
        </w:rPr>
      </w:pPr>
      <w:r w:rsidDel="00000000" w:rsidR="00000000" w:rsidRPr="00000000">
        <w:rPr>
          <w:rtl w:val="0"/>
        </w:rPr>
        <w:t xml:space="preserve">All members of your group need to participate in this presentation, so assign segments to each group member.</w:t>
      </w:r>
    </w:p>
    <w:p w:rsidR="00000000" w:rsidDel="00000000" w:rsidP="00000000" w:rsidRDefault="00000000" w:rsidRPr="00000000" w14:paraId="0000002F">
      <w:pPr>
        <w:numPr>
          <w:ilvl w:val="0"/>
          <w:numId w:val="5"/>
        </w:numPr>
        <w:spacing w:after="240" w:before="0" w:beforeAutospacing="0" w:lineRule="auto"/>
        <w:ind w:left="720" w:hanging="360"/>
        <w:rPr>
          <w:u w:val="none"/>
        </w:rPr>
      </w:pPr>
      <w:r w:rsidDel="00000000" w:rsidR="00000000" w:rsidRPr="00000000">
        <w:rPr>
          <w:rtl w:val="0"/>
        </w:rPr>
        <w:t xml:space="preserve">While watching another group’s presentation, find and write down questions you have for the group or ideas about what to investigate next. After each group has presented, your instructor will randomly select contributions from the rest of the class to ask questions and provide suggestions for the next steps in the group’s investigation. An easy question is: “If a group were to continue this for their project lab at the end of the quarter, what would you recommend they do next?”</w:t>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s://www.desmos.com/calculator/8hfscmqhqr" TargetMode="External"/><Relationship Id="rId8" Type="http://schemas.openxmlformats.org/officeDocument/2006/relationships/hyperlink" Target="https://docs.google.com/document/d/1GBXmpjRoYkRboOhWz-sIDBhbKKV8V-A7bbc-X2KXrf4/edit?tab=t.0#heading=h.c7by1hjurdr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